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E6506" w14:textId="77777777" w:rsidR="00DA36E8" w:rsidRPr="00004269" w:rsidRDefault="00DA36E8">
      <w:pPr>
        <w:sectPr w:rsidR="00DA36E8" w:rsidRPr="00004269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7F365D89" w14:textId="3861AFF8" w:rsidR="00952AD4" w:rsidRPr="00004269" w:rsidRDefault="008C469B" w:rsidP="00952AD4">
      <w:r w:rsidRPr="00004269">
        <w:rPr>
          <w:b/>
        </w:rPr>
        <w:t>TO:</w:t>
      </w:r>
      <w:r w:rsidRPr="00004269">
        <w:rPr>
          <w:b/>
        </w:rPr>
        <w:tab/>
      </w:r>
      <w:r w:rsidRPr="00004269">
        <w:rPr>
          <w:b/>
        </w:rPr>
        <w:tab/>
      </w:r>
      <w:r w:rsidR="00355928" w:rsidRPr="00004269">
        <w:t>Justin Adkins</w:t>
      </w:r>
      <w:r w:rsidR="00952AD4" w:rsidRPr="00004269">
        <w:t>, Attorney</w:t>
      </w:r>
    </w:p>
    <w:p w14:paraId="63AF401C" w14:textId="77777777" w:rsidR="00952AD4" w:rsidRPr="00004269" w:rsidRDefault="00952AD4" w:rsidP="00952AD4">
      <w:pPr>
        <w:ind w:left="1440"/>
      </w:pPr>
      <w:r w:rsidRPr="00004269">
        <w:t>Legal Division</w:t>
      </w:r>
    </w:p>
    <w:p w14:paraId="553B6F60" w14:textId="77777777" w:rsidR="008C469B" w:rsidRPr="00004269" w:rsidRDefault="008C469B" w:rsidP="008C469B">
      <w:pPr>
        <w:tabs>
          <w:tab w:val="left" w:pos="1170"/>
        </w:tabs>
      </w:pPr>
      <w:r w:rsidRPr="00004269">
        <w:tab/>
      </w:r>
      <w:r w:rsidRPr="00004269">
        <w:tab/>
      </w:r>
    </w:p>
    <w:p w14:paraId="642CA3B8" w14:textId="5DCAD900" w:rsidR="00952AD4" w:rsidRPr="00004269" w:rsidRDefault="008C469B" w:rsidP="00952AD4">
      <w:r w:rsidRPr="00004269">
        <w:rPr>
          <w:b/>
        </w:rPr>
        <w:t>FROM:</w:t>
      </w:r>
      <w:r w:rsidRPr="00004269">
        <w:rPr>
          <w:b/>
        </w:rPr>
        <w:tab/>
      </w:r>
      <w:r w:rsidR="00355928" w:rsidRPr="00004269">
        <w:t xml:space="preserve">Patricia Garcia, Senior Engineering Specialist </w:t>
      </w:r>
    </w:p>
    <w:p w14:paraId="1F91AEA0" w14:textId="77777777" w:rsidR="00952AD4" w:rsidRPr="00004269" w:rsidRDefault="00952AD4" w:rsidP="00952AD4">
      <w:pPr>
        <w:ind w:left="1440"/>
      </w:pPr>
      <w:r w:rsidRPr="00004269">
        <w:t>Infrastructure Division</w:t>
      </w:r>
    </w:p>
    <w:p w14:paraId="32E4EF5E" w14:textId="0F74D5BB" w:rsidR="008C469B" w:rsidRPr="00004269" w:rsidRDefault="008C469B" w:rsidP="008C469B">
      <w:pPr>
        <w:tabs>
          <w:tab w:val="left" w:pos="1170"/>
        </w:tabs>
        <w:spacing w:before="240"/>
      </w:pPr>
      <w:r w:rsidRPr="00004269">
        <w:rPr>
          <w:b/>
        </w:rPr>
        <w:t>DATE:</w:t>
      </w:r>
      <w:r w:rsidRPr="00004269">
        <w:rPr>
          <w:b/>
        </w:rPr>
        <w:tab/>
      </w:r>
      <w:r w:rsidRPr="00004269">
        <w:rPr>
          <w:b/>
        </w:rPr>
        <w:tab/>
      </w:r>
      <w:r w:rsidR="00054C0F" w:rsidRPr="00054C0F">
        <w:rPr>
          <w:bCs/>
        </w:rPr>
        <w:t>April 9</w:t>
      </w:r>
      <w:r w:rsidR="00355928" w:rsidRPr="00054C0F">
        <w:rPr>
          <w:bCs/>
        </w:rPr>
        <w:t>, 2021</w:t>
      </w:r>
    </w:p>
    <w:p w14:paraId="13BFA851" w14:textId="77777777" w:rsidR="0028111B" w:rsidRPr="00004269" w:rsidRDefault="0028111B" w:rsidP="008C469B">
      <w:pPr>
        <w:tabs>
          <w:tab w:val="left" w:pos="1170"/>
        </w:tabs>
        <w:spacing w:before="240"/>
      </w:pPr>
    </w:p>
    <w:p w14:paraId="3AA8E39F" w14:textId="5DC5D419" w:rsidR="008C469B" w:rsidRPr="00004269" w:rsidRDefault="008C469B" w:rsidP="008C469B">
      <w:pPr>
        <w:ind w:left="1440" w:right="-450" w:hanging="1440"/>
        <w:rPr>
          <w:b/>
          <w:i/>
          <w:szCs w:val="24"/>
        </w:rPr>
      </w:pPr>
      <w:r w:rsidRPr="00004269">
        <w:rPr>
          <w:b/>
        </w:rPr>
        <w:t>RE:</w:t>
      </w:r>
      <w:r w:rsidRPr="00004269">
        <w:rPr>
          <w:b/>
        </w:rPr>
        <w:tab/>
      </w:r>
      <w:r w:rsidR="00952AD4" w:rsidRPr="00004269">
        <w:rPr>
          <w:bCs/>
        </w:rPr>
        <w:t xml:space="preserve">Docket No. </w:t>
      </w:r>
      <w:r w:rsidR="00355928" w:rsidRPr="00004269">
        <w:rPr>
          <w:bCs/>
        </w:rPr>
        <w:t>51170</w:t>
      </w:r>
      <w:r w:rsidR="00952AD4" w:rsidRPr="00004269">
        <w:t xml:space="preserve"> – </w:t>
      </w:r>
      <w:r w:rsidR="00952AD4" w:rsidRPr="00004269">
        <w:rPr>
          <w:i/>
        </w:rPr>
        <w:t>Application of</w:t>
      </w:r>
      <w:r w:rsidR="00952AD4" w:rsidRPr="00004269">
        <w:rPr>
          <w:i/>
          <w:iCs/>
        </w:rPr>
        <w:t xml:space="preserve"> </w:t>
      </w:r>
      <w:bookmarkStart w:id="1" w:name="_Hlk51230120"/>
      <w:r w:rsidR="00355928" w:rsidRPr="00004269">
        <w:rPr>
          <w:i/>
          <w:iCs/>
        </w:rPr>
        <w:t xml:space="preserve">the City of </w:t>
      </w:r>
      <w:r w:rsidR="00712BA5" w:rsidRPr="00004269">
        <w:rPr>
          <w:i/>
          <w:iCs/>
        </w:rPr>
        <w:t>Sweetwater</w:t>
      </w:r>
      <w:r w:rsidR="00952AD4" w:rsidRPr="00004269">
        <w:rPr>
          <w:i/>
          <w:iCs/>
        </w:rPr>
        <w:t xml:space="preserve"> </w:t>
      </w:r>
      <w:bookmarkEnd w:id="1"/>
      <w:r w:rsidR="00952AD4" w:rsidRPr="00004269">
        <w:rPr>
          <w:i/>
          <w:iCs/>
        </w:rPr>
        <w:t xml:space="preserve">to </w:t>
      </w:r>
      <w:r w:rsidR="00952AD4" w:rsidRPr="00004269">
        <w:rPr>
          <w:i/>
        </w:rPr>
        <w:t xml:space="preserve">Amend </w:t>
      </w:r>
      <w:r w:rsidR="00712BA5" w:rsidRPr="00004269">
        <w:rPr>
          <w:i/>
        </w:rPr>
        <w:t>a</w:t>
      </w:r>
      <w:r w:rsidR="00952AD4" w:rsidRPr="00004269">
        <w:rPr>
          <w:i/>
        </w:rPr>
        <w:t xml:space="preserve"> Certificate of Convenience and Necessity in </w:t>
      </w:r>
      <w:bookmarkStart w:id="2" w:name="_Hlk51224607"/>
      <w:r w:rsidR="00712BA5" w:rsidRPr="00004269">
        <w:rPr>
          <w:i/>
        </w:rPr>
        <w:t>Nolan</w:t>
      </w:r>
      <w:r w:rsidR="00952AD4" w:rsidRPr="00004269">
        <w:rPr>
          <w:i/>
        </w:rPr>
        <w:t xml:space="preserve"> </w:t>
      </w:r>
      <w:bookmarkEnd w:id="2"/>
      <w:r w:rsidR="00952AD4" w:rsidRPr="00004269">
        <w:rPr>
          <w:i/>
        </w:rPr>
        <w:t xml:space="preserve">County </w:t>
      </w:r>
    </w:p>
    <w:p w14:paraId="7C312D70" w14:textId="77777777" w:rsidR="008C469B" w:rsidRPr="00004269" w:rsidRDefault="0028111B" w:rsidP="008C469B">
      <w:pPr>
        <w:tabs>
          <w:tab w:val="left" w:pos="1170"/>
        </w:tabs>
        <w:ind w:left="1170" w:right="-450" w:hanging="1170"/>
      </w:pPr>
      <w:r w:rsidRPr="00004269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324FEB8" wp14:editId="4D4CC2C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1D1913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004269">
        <w:tab/>
      </w:r>
    </w:p>
    <w:p w14:paraId="05A92A5C" w14:textId="4721C46F" w:rsidR="00952AD4" w:rsidRPr="00004269" w:rsidRDefault="00952AD4" w:rsidP="00952AD4">
      <w:pPr>
        <w:spacing w:before="240"/>
      </w:pPr>
      <w:r w:rsidRPr="00004269">
        <w:t xml:space="preserve">On </w:t>
      </w:r>
      <w:bookmarkStart w:id="3" w:name="_Hlk51224637"/>
      <w:bookmarkStart w:id="4" w:name="_Hlk51230210"/>
      <w:r w:rsidR="00712BA5" w:rsidRPr="00004269">
        <w:t xml:space="preserve">August </w:t>
      </w:r>
      <w:r w:rsidR="00142642" w:rsidRPr="00004269">
        <w:t>1</w:t>
      </w:r>
      <w:r w:rsidR="00142642">
        <w:t>4</w:t>
      </w:r>
      <w:r w:rsidR="00712BA5" w:rsidRPr="00004269">
        <w:t>, 2020</w:t>
      </w:r>
      <w:r w:rsidRPr="00004269">
        <w:t xml:space="preserve">, </w:t>
      </w:r>
      <w:bookmarkEnd w:id="3"/>
      <w:r w:rsidR="00712BA5" w:rsidRPr="00004269">
        <w:t>the City of Sweetwater</w:t>
      </w:r>
      <w:r w:rsidR="002C00B8" w:rsidRPr="00004269">
        <w:t xml:space="preserve"> </w:t>
      </w:r>
      <w:bookmarkStart w:id="5" w:name="_Hlk52538154"/>
      <w:r w:rsidR="002C00B8" w:rsidRPr="00004269">
        <w:t>(</w:t>
      </w:r>
      <w:r w:rsidR="00712BA5" w:rsidRPr="00004269">
        <w:t>Sweetwater</w:t>
      </w:r>
      <w:r w:rsidR="002C00B8" w:rsidRPr="00004269">
        <w:t xml:space="preserve">) </w:t>
      </w:r>
      <w:bookmarkEnd w:id="4"/>
      <w:bookmarkEnd w:id="5"/>
      <w:r w:rsidRPr="00004269">
        <w:t>filed with the Public Utility Commission of Texas (</w:t>
      </w:r>
      <w:r w:rsidRPr="00004269">
        <w:rPr>
          <w:bCs/>
        </w:rPr>
        <w:t xml:space="preserve">Commission) an application to amend </w:t>
      </w:r>
      <w:r w:rsidRPr="00004269">
        <w:t xml:space="preserve">its water certificate of convenience and necessity (CCN) No. </w:t>
      </w:r>
      <w:bookmarkStart w:id="6" w:name="_Hlk51224733"/>
      <w:r w:rsidR="00E31217" w:rsidRPr="00004269">
        <w:t>10228</w:t>
      </w:r>
      <w:r w:rsidRPr="00004269">
        <w:t xml:space="preserve"> </w:t>
      </w:r>
      <w:bookmarkEnd w:id="6"/>
      <w:r w:rsidRPr="00004269">
        <w:t xml:space="preserve">and </w:t>
      </w:r>
      <w:bookmarkStart w:id="7" w:name="_Hlk51224752"/>
      <w:r w:rsidR="00E31217" w:rsidRPr="00004269">
        <w:t>for dual certification with a portion of Bitter Creek Water Supply Corporation’s (Bitter Creek WSC)</w:t>
      </w:r>
      <w:r w:rsidRPr="00004269">
        <w:t xml:space="preserve"> </w:t>
      </w:r>
      <w:bookmarkEnd w:id="7"/>
      <w:r w:rsidR="00E31217" w:rsidRPr="00004269">
        <w:t xml:space="preserve">CCN No. 11149 </w:t>
      </w:r>
      <w:r w:rsidRPr="00004269">
        <w:t xml:space="preserve">in </w:t>
      </w:r>
      <w:bookmarkStart w:id="8" w:name="_Hlk51224718"/>
      <w:r w:rsidR="00E31217" w:rsidRPr="00004269">
        <w:t>Nolan</w:t>
      </w:r>
      <w:r w:rsidRPr="00004269">
        <w:t xml:space="preserve"> </w:t>
      </w:r>
      <w:bookmarkEnd w:id="8"/>
      <w:r w:rsidRPr="00004269">
        <w:t xml:space="preserve">County, Texas </w:t>
      </w:r>
      <w:r w:rsidR="00375626" w:rsidRPr="00004269">
        <w:t>under</w:t>
      </w:r>
      <w:r w:rsidRPr="00004269">
        <w:t xml:space="preserve"> Texas Water Code (TWC)</w:t>
      </w:r>
      <w:r w:rsidRPr="00170B7B">
        <w:t xml:space="preserve"> §§ 13.242 to 13.250 and 16 Texas Administrative Code (TAC) §§ 24.225 to 24.237.  </w:t>
      </w:r>
    </w:p>
    <w:p w14:paraId="32DDD4DD" w14:textId="02846E7C" w:rsidR="00E31217" w:rsidRPr="00004269" w:rsidRDefault="00E31217" w:rsidP="00952AD4">
      <w:pPr>
        <w:spacing w:before="240"/>
      </w:pPr>
      <w:r w:rsidRPr="00004269">
        <w:t>On March 2, 2021, Sweetwater submitted a Motion for Severance</w:t>
      </w:r>
      <w:r w:rsidR="00CF35FC">
        <w:t>,</w:t>
      </w:r>
      <w:r w:rsidRPr="00004269">
        <w:t xml:space="preserve"> </w:t>
      </w:r>
      <w:r w:rsidR="00CF35FC">
        <w:t xml:space="preserve">seeking to sever this docket </w:t>
      </w:r>
      <w:r w:rsidRPr="00004269">
        <w:t>into two separate proceedings.</w:t>
      </w:r>
      <w:r w:rsidR="00CF35FC">
        <w:rPr>
          <w:rStyle w:val="FootnoteReference"/>
        </w:rPr>
        <w:footnoteReference w:id="1"/>
      </w:r>
      <w:r w:rsidRPr="00004269">
        <w:t xml:space="preserve">  </w:t>
      </w:r>
      <w:r w:rsidR="001443C1">
        <w:t>The Motion for Severance was granted by the Administrative Law Judge on March 10, 2021.</w:t>
      </w:r>
      <w:r w:rsidR="00744C24">
        <w:rPr>
          <w:rStyle w:val="FootnoteReference"/>
        </w:rPr>
        <w:footnoteReference w:id="2"/>
      </w:r>
      <w:r w:rsidR="001443C1">
        <w:t xml:space="preserve">  </w:t>
      </w:r>
      <w:r w:rsidRPr="00004269">
        <w:t>The total requested area</w:t>
      </w:r>
      <w:r w:rsidR="001443C1">
        <w:t xml:space="preserve"> for this docket</w:t>
      </w:r>
      <w:r w:rsidRPr="00004269">
        <w:t xml:space="preserve"> includes 234 acres of land </w:t>
      </w:r>
      <w:r w:rsidR="009E6064">
        <w:t xml:space="preserve">that </w:t>
      </w:r>
      <w:r w:rsidRPr="00004269">
        <w:t>is not certificated to any entity</w:t>
      </w:r>
      <w:r w:rsidR="001443C1">
        <w:t>.</w:t>
      </w:r>
      <w:r w:rsidRPr="00004269">
        <w:t xml:space="preserve"> </w:t>
      </w:r>
      <w:r w:rsidR="00F0744D">
        <w:t xml:space="preserve"> </w:t>
      </w:r>
      <w:r w:rsidRPr="00004269">
        <w:t>Th</w:t>
      </w:r>
      <w:r w:rsidR="001443C1">
        <w:t>is</w:t>
      </w:r>
      <w:r w:rsidRPr="00004269">
        <w:t xml:space="preserve"> number </w:t>
      </w:r>
      <w:r w:rsidR="001443C1">
        <w:t>is</w:t>
      </w:r>
      <w:r w:rsidRPr="00004269">
        <w:t xml:space="preserve"> subject to change after a mapping review.</w:t>
      </w:r>
      <w:r w:rsidR="00F0744D">
        <w:t xml:space="preserve">  The requested area includes one landowner requesting service from Sweetwater.</w:t>
      </w:r>
      <w:r w:rsidRPr="00004269">
        <w:t xml:space="preserve">  </w:t>
      </w:r>
    </w:p>
    <w:p w14:paraId="45CACAE3" w14:textId="6C6F8011" w:rsidR="00952AD4" w:rsidRPr="00004269" w:rsidRDefault="00952AD4" w:rsidP="00952AD4">
      <w:pPr>
        <w:spacing w:before="240"/>
      </w:pPr>
      <w:r w:rsidRPr="00004269">
        <w:t xml:space="preserve">Based on the mapping review </w:t>
      </w:r>
      <w:r w:rsidR="00D27274">
        <w:t xml:space="preserve">performed </w:t>
      </w:r>
      <w:r w:rsidRPr="00004269">
        <w:t xml:space="preserve">by </w:t>
      </w:r>
      <w:r w:rsidR="00004269" w:rsidRPr="00004269">
        <w:t>Gary Horton</w:t>
      </w:r>
      <w:r w:rsidR="002C00B8" w:rsidRPr="00004269">
        <w:t xml:space="preserve">, Infrastructure Division, </w:t>
      </w:r>
      <w:r w:rsidRPr="00004269">
        <w:t>and my technical and managerial review of the</w:t>
      </w:r>
      <w:r w:rsidRPr="00004269">
        <w:rPr>
          <w:bCs/>
        </w:rPr>
        <w:t xml:space="preserve"> additional information filed b</w:t>
      </w:r>
      <w:r w:rsidR="00004269" w:rsidRPr="00004269">
        <w:rPr>
          <w:bCs/>
        </w:rPr>
        <w:t xml:space="preserve">y Sweetwater </w:t>
      </w:r>
      <w:r w:rsidRPr="00004269">
        <w:rPr>
          <w:bCs/>
        </w:rPr>
        <w:t xml:space="preserve">on </w:t>
      </w:r>
      <w:r w:rsidR="00004269" w:rsidRPr="00004269">
        <w:rPr>
          <w:bCs/>
        </w:rPr>
        <w:t>March 2, 2021</w:t>
      </w:r>
      <w:r w:rsidR="00F0744D">
        <w:rPr>
          <w:bCs/>
        </w:rPr>
        <w:t xml:space="preserve"> and the granted Motion for Severance</w:t>
      </w:r>
      <w:r w:rsidRPr="00004269">
        <w:rPr>
          <w:bCs/>
        </w:rPr>
        <w:t xml:space="preserve">, </w:t>
      </w:r>
      <w:r w:rsidR="0028502C" w:rsidRPr="00004269">
        <w:rPr>
          <w:bCs/>
        </w:rPr>
        <w:t>I</w:t>
      </w:r>
      <w:r w:rsidRPr="00004269">
        <w:rPr>
          <w:bCs/>
        </w:rPr>
        <w:t xml:space="preserve"> recommend that the application be deemed </w:t>
      </w:r>
      <w:r w:rsidRPr="00004269">
        <w:t>administratively incomplete and not accepted for filing</w:t>
      </w:r>
      <w:r w:rsidR="00D27274">
        <w:t>,</w:t>
      </w:r>
      <w:r w:rsidR="00F0744D">
        <w:t xml:space="preserve"> as new mapping data is required includ</w:t>
      </w:r>
      <w:r w:rsidR="00D27274">
        <w:t>ing</w:t>
      </w:r>
      <w:r w:rsidR="00F0744D">
        <w:t xml:space="preserve"> only the 234 acres being requested in this docket</w:t>
      </w:r>
      <w:r w:rsidR="002D5D93" w:rsidRPr="00004269">
        <w:t>.</w:t>
      </w:r>
      <w:r w:rsidR="00F6619A">
        <w:t xml:space="preserve"> In order to correct this deficiency, I recommend Sweetwater file the information below:</w:t>
      </w:r>
    </w:p>
    <w:p w14:paraId="0FD63A8A" w14:textId="77777777" w:rsidR="00952AD4" w:rsidRPr="009F2F27" w:rsidRDefault="00952AD4" w:rsidP="00952AD4">
      <w:pPr>
        <w:rPr>
          <w:highlight w:val="yellow"/>
        </w:rPr>
      </w:pPr>
    </w:p>
    <w:p w14:paraId="2F36997C" w14:textId="77777777" w:rsidR="00004269" w:rsidRPr="00917952" w:rsidRDefault="00004269" w:rsidP="00004269">
      <w:pPr>
        <w:rPr>
          <w:b/>
        </w:rPr>
      </w:pPr>
      <w:r>
        <w:rPr>
          <w:b/>
          <w:u w:val="single"/>
        </w:rPr>
        <w:t>Mapping Content</w:t>
      </w:r>
      <w:r w:rsidRPr="00917952">
        <w:rPr>
          <w:b/>
        </w:rPr>
        <w:t>:</w:t>
      </w:r>
    </w:p>
    <w:p w14:paraId="5CAB0010" w14:textId="77777777" w:rsidR="00004269" w:rsidRDefault="00004269" w:rsidP="00004269">
      <w:pPr>
        <w:pStyle w:val="ListParagraph"/>
        <w:numPr>
          <w:ilvl w:val="0"/>
          <w:numId w:val="1"/>
        </w:numPr>
        <w:jc w:val="both"/>
      </w:pPr>
      <w:r>
        <w:t xml:space="preserve">Provide updated maps </w:t>
      </w:r>
      <w:r w:rsidRPr="00695A04">
        <w:t>(general location and detailed map) and corresponding digital data (polygon shapefile)</w:t>
      </w:r>
      <w:r>
        <w:t xml:space="preserve"> for each of the areas being requested in this docket.</w:t>
      </w:r>
    </w:p>
    <w:p w14:paraId="64C776CA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3DFF7" w14:textId="77777777" w:rsidR="00355928" w:rsidRDefault="00355928">
      <w:r>
        <w:separator/>
      </w:r>
    </w:p>
  </w:endnote>
  <w:endnote w:type="continuationSeparator" w:id="0">
    <w:p w14:paraId="5B62F9E1" w14:textId="77777777" w:rsidR="00355928" w:rsidRDefault="0035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C434C" w14:textId="77777777" w:rsidR="00355928" w:rsidRDefault="00355928">
      <w:r>
        <w:separator/>
      </w:r>
    </w:p>
  </w:footnote>
  <w:footnote w:type="continuationSeparator" w:id="0">
    <w:p w14:paraId="5FBE3922" w14:textId="77777777" w:rsidR="00355928" w:rsidRDefault="00355928">
      <w:r>
        <w:continuationSeparator/>
      </w:r>
    </w:p>
  </w:footnote>
  <w:footnote w:id="1">
    <w:p w14:paraId="7D6947E3" w14:textId="242716AB" w:rsidR="00CF35FC" w:rsidRDefault="00CF35FC" w:rsidP="00B1242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0E1A45">
        <w:t>City of Sweetwater’s Motion for Severance (Mar. 2, 2021).</w:t>
      </w:r>
    </w:p>
  </w:footnote>
  <w:footnote w:id="2">
    <w:p w14:paraId="3303FE10" w14:textId="1E5395D1" w:rsidR="00744C24" w:rsidRDefault="00744C24" w:rsidP="00B1242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Order No. </w:t>
      </w:r>
      <w:r w:rsidR="00E75109">
        <w:t>6</w:t>
      </w:r>
      <w:r>
        <w:t xml:space="preserve"> (Mar. 10, 2021).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4D56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5EAEAB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03C423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7B5C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928"/>
    <w:rsid w:val="00004269"/>
    <w:rsid w:val="00054C0F"/>
    <w:rsid w:val="000E1A45"/>
    <w:rsid w:val="00116570"/>
    <w:rsid w:val="00142642"/>
    <w:rsid w:val="001443C1"/>
    <w:rsid w:val="00170B7B"/>
    <w:rsid w:val="001F6999"/>
    <w:rsid w:val="0028110E"/>
    <w:rsid w:val="0028111B"/>
    <w:rsid w:val="0028502C"/>
    <w:rsid w:val="0029637C"/>
    <w:rsid w:val="002C00B8"/>
    <w:rsid w:val="002D5D93"/>
    <w:rsid w:val="00355928"/>
    <w:rsid w:val="00375626"/>
    <w:rsid w:val="004249AC"/>
    <w:rsid w:val="005102B4"/>
    <w:rsid w:val="0051079A"/>
    <w:rsid w:val="00712BA5"/>
    <w:rsid w:val="00744C24"/>
    <w:rsid w:val="007E4EE0"/>
    <w:rsid w:val="008262FF"/>
    <w:rsid w:val="00892C65"/>
    <w:rsid w:val="008A1AB2"/>
    <w:rsid w:val="008C469B"/>
    <w:rsid w:val="00903B71"/>
    <w:rsid w:val="0091083F"/>
    <w:rsid w:val="00952AD4"/>
    <w:rsid w:val="009E6064"/>
    <w:rsid w:val="00A7691E"/>
    <w:rsid w:val="00B122D8"/>
    <w:rsid w:val="00B1242E"/>
    <w:rsid w:val="00B56DD2"/>
    <w:rsid w:val="00CF35FC"/>
    <w:rsid w:val="00D27274"/>
    <w:rsid w:val="00DA36E8"/>
    <w:rsid w:val="00E107FA"/>
    <w:rsid w:val="00E31217"/>
    <w:rsid w:val="00E75109"/>
    <w:rsid w:val="00EA5690"/>
    <w:rsid w:val="00F0744D"/>
    <w:rsid w:val="00F6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2A817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35FC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35FC"/>
  </w:style>
  <w:style w:type="character" w:styleId="FootnoteReference">
    <w:name w:val="footnote reference"/>
    <w:basedOn w:val="DefaultParagraphFont"/>
    <w:uiPriority w:val="99"/>
    <w:semiHidden/>
    <w:unhideWhenUsed/>
    <w:rsid w:val="00CF35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2021-03-31T15:21:00Z</dcterms:created>
  <dcterms:modified xsi:type="dcterms:W3CDTF">2021-04-09T15:35:00Z</dcterms:modified>
</cp:coreProperties>
</file>